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ARCUTIS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Jennison Associates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4,980,770.00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4,980,770.00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4,980,770.00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57"/>
        <w:gridCol w:w="9093"/>
        <w:gridCol w:w="155"/>
      </w:tblGrid>
      <w:tr>
        <w:trPr/>
        <w:tc>
          <w:tcPr>
            <w:tcW w:w="957" w:type="dxa"/>
            <w:tcBorders/>
            <w:vAlign w:val="center"/>
          </w:tcPr>
          <w:p>
            <w:pPr>
              <w:pStyle w:val="TableContents"/>
              <w:bidi w:val="0"/>
              <w:spacing w:before="0" w:after="283"/>
              <w:jc w:val="left"/>
              <w:rPr/>
            </w:pPr>
            <w:r>
              <w:rPr/>
              <w:t>Item 1.</w:t>
            </w:r>
          </w:p>
        </w:tc>
        <w:tc>
          <w:tcPr>
            <w:tcW w:w="90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issuer: </w:t>
            </w:r>
          </w:p>
          <w:p>
            <w:pPr>
              <w:pStyle w:val="TableContents"/>
              <w:bidi w:val="0"/>
              <w:spacing w:before="0" w:after="0"/>
              <w:jc w:val="left"/>
              <w:rPr/>
            </w:pPr>
            <w:r>
              <w:rPr/>
              <w:t>ARCUTIS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3027 Townsgate Road, Suite 300, Westlake Village, CA 91361</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2.</w:t>
            </w:r>
          </w:p>
        </w:tc>
        <w:tc>
          <w:tcPr>
            <w:tcW w:w="90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Jennison Associates LLC</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 East 52nd Street, New York, NY 10055</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(d)</w:t>
            </w:r>
          </w:p>
        </w:tc>
        <w:tc>
          <w:tcPr>
            <w:tcW w:w="90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(e)</w:t>
            </w:r>
          </w:p>
        </w:tc>
        <w:tc>
          <w:tcPr>
            <w:tcW w:w="90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3.</w:t>
            </w:r>
          </w:p>
        </w:tc>
        <w:tc>
          <w:tcPr>
            <w:tcW w:w="90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(d)</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(e)</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(f)</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(g)</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(h)</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(j)</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(k)</w:t>
            </w:r>
          </w:p>
        </w:tc>
        <w:tc>
          <w:tcPr>
            <w:tcW w:w="90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248" w:type="dxa"/>
            <w:gridSpan w:val="2"/>
            <w:tcBorders/>
            <w:vAlign w:val="center"/>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4.</w:t>
            </w:r>
          </w:p>
        </w:tc>
        <w:tc>
          <w:tcPr>
            <w:tcW w:w="90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4980770</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4980770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4980770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6.</w:t>
            </w:r>
          </w:p>
        </w:tc>
        <w:tc>
          <w:tcPr>
            <w:tcW w:w="90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7.</w:t>
            </w:r>
          </w:p>
        </w:tc>
        <w:tc>
          <w:tcPr>
            <w:tcW w:w="90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8.</w:t>
            </w:r>
          </w:p>
        </w:tc>
        <w:tc>
          <w:tcPr>
            <w:tcW w:w="90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Item 9.</w:t>
            </w:r>
          </w:p>
        </w:tc>
        <w:tc>
          <w:tcPr>
            <w:tcW w:w="90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57"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Jennison Associates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Beata Markowicz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Senior Vice President, Compliance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3689</Characters>
  <CharactersWithSpaces>4390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